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F0072" w14:textId="77777777" w:rsidR="00707EB4" w:rsidRPr="000729D2" w:rsidRDefault="009F19CA" w:rsidP="000729D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0729D2">
        <w:rPr>
          <w:rFonts w:ascii="Times New Roman" w:hAnsi="Times New Roman" w:cs="Times New Roman"/>
          <w:b/>
          <w:bCs/>
          <w:sz w:val="24"/>
          <w:szCs w:val="24"/>
        </w:rPr>
        <w:t>Подаци</w:t>
      </w:r>
      <w:proofErr w:type="spellEnd"/>
      <w:r w:rsidRPr="000729D2">
        <w:rPr>
          <w:rFonts w:ascii="Times New Roman" w:hAnsi="Times New Roman" w:cs="Times New Roman"/>
          <w:b/>
          <w:bCs/>
          <w:sz w:val="24"/>
          <w:szCs w:val="24"/>
        </w:rPr>
        <w:t xml:space="preserve"> о </w:t>
      </w:r>
      <w:proofErr w:type="spellStart"/>
      <w:r w:rsidRPr="000729D2">
        <w:rPr>
          <w:rFonts w:ascii="Times New Roman" w:hAnsi="Times New Roman" w:cs="Times New Roman"/>
          <w:b/>
          <w:bCs/>
          <w:sz w:val="24"/>
          <w:szCs w:val="24"/>
        </w:rPr>
        <w:t>носиоцу</w:t>
      </w:r>
      <w:proofErr w:type="spellEnd"/>
      <w:r w:rsidRPr="000729D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729D2">
        <w:rPr>
          <w:rFonts w:ascii="Times New Roman" w:hAnsi="Times New Roman" w:cs="Times New Roman"/>
          <w:b/>
          <w:bCs/>
          <w:sz w:val="24"/>
          <w:szCs w:val="24"/>
        </w:rPr>
        <w:t>Пројекта</w:t>
      </w:r>
      <w:proofErr w:type="spellEnd"/>
    </w:p>
    <w:p w14:paraId="7BA10F8B" w14:textId="0EA5D0D6" w:rsidR="00F909FB" w:rsidRPr="009105B7" w:rsidRDefault="00F909FB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05B7">
        <w:rPr>
          <w:rFonts w:ascii="Times New Roman" w:hAnsi="Times New Roman" w:cs="Times New Roman"/>
          <w:sz w:val="24"/>
          <w:szCs w:val="24"/>
          <w:lang w:val="ru-RU"/>
        </w:rPr>
        <w:t xml:space="preserve"> Општина Бела Црква, МБ:08108005, ул. Милетићева бр.2, 26430 Бела Црква, телефон:013/851-224, </w:t>
      </w:r>
      <w:r>
        <w:fldChar w:fldCharType="begin"/>
      </w:r>
      <w:r>
        <w:instrText>HYPERLINK</w:instrText>
      </w:r>
      <w:r w:rsidRPr="009105B7">
        <w:rPr>
          <w:lang w:val="ru-RU"/>
        </w:rPr>
        <w:instrText xml:space="preserve"> "</w:instrText>
      </w:r>
      <w:r>
        <w:instrText>mailto</w:instrText>
      </w:r>
      <w:r w:rsidRPr="009105B7">
        <w:rPr>
          <w:lang w:val="ru-RU"/>
        </w:rPr>
        <w:instrText>:</w:instrText>
      </w:r>
      <w:r>
        <w:instrText>kabinet</w:instrText>
      </w:r>
      <w:r w:rsidRPr="009105B7">
        <w:rPr>
          <w:lang w:val="ru-RU"/>
        </w:rPr>
        <w:instrText>@</w:instrText>
      </w:r>
      <w:r>
        <w:instrText>opstinabc</w:instrText>
      </w:r>
      <w:r w:rsidRPr="009105B7">
        <w:rPr>
          <w:lang w:val="ru-RU"/>
        </w:rPr>
        <w:instrText>.</w:instrText>
      </w:r>
      <w:r>
        <w:instrText>rs</w:instrText>
      </w:r>
      <w:r w:rsidRPr="009105B7">
        <w:rPr>
          <w:lang w:val="ru-RU"/>
        </w:rPr>
        <w:instrText>"</w:instrText>
      </w:r>
      <w:r>
        <w:fldChar w:fldCharType="separate"/>
      </w:r>
      <w:r w:rsidRPr="000729D2">
        <w:rPr>
          <w:rStyle w:val="Hyperlink"/>
          <w:rFonts w:ascii="Times New Roman" w:hAnsi="Times New Roman" w:cs="Times New Roman"/>
          <w:sz w:val="24"/>
          <w:szCs w:val="24"/>
        </w:rPr>
        <w:t>kabinet</w:t>
      </w:r>
      <w:r w:rsidRPr="009105B7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@</w:t>
      </w:r>
      <w:r w:rsidRPr="000729D2">
        <w:rPr>
          <w:rStyle w:val="Hyperlink"/>
          <w:rFonts w:ascii="Times New Roman" w:hAnsi="Times New Roman" w:cs="Times New Roman"/>
          <w:sz w:val="24"/>
          <w:szCs w:val="24"/>
        </w:rPr>
        <w:t>opstinabc</w:t>
      </w:r>
      <w:r w:rsidRPr="009105B7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0729D2">
        <w:rPr>
          <w:rStyle w:val="Hyperlink"/>
          <w:rFonts w:ascii="Times New Roman" w:hAnsi="Times New Roman" w:cs="Times New Roman"/>
          <w:sz w:val="24"/>
          <w:szCs w:val="24"/>
        </w:rPr>
        <w:t>rs</w:t>
      </w:r>
      <w:proofErr w:type="spellEnd"/>
      <w:r>
        <w:fldChar w:fldCharType="end"/>
      </w:r>
    </w:p>
    <w:p w14:paraId="23DA6AFE" w14:textId="77777777" w:rsidR="00707EB4" w:rsidRPr="009105B7" w:rsidRDefault="009F19CA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05B7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Pr="009105B7">
        <w:rPr>
          <w:rFonts w:ascii="Times New Roman" w:hAnsi="Times New Roman" w:cs="Times New Roman"/>
          <w:b/>
          <w:bCs/>
          <w:sz w:val="24"/>
          <w:szCs w:val="24"/>
          <w:lang w:val="ru-RU"/>
        </w:rPr>
        <w:t>Опис локације</w:t>
      </w:r>
    </w:p>
    <w:p w14:paraId="76F60F91" w14:textId="03BC5530" w:rsidR="000E593E" w:rsidRPr="0052038C" w:rsidRDefault="009F19CA" w:rsidP="00B02706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05B7">
        <w:rPr>
          <w:rFonts w:ascii="Times New Roman" w:hAnsi="Times New Roman" w:cs="Times New Roman"/>
          <w:sz w:val="24"/>
          <w:szCs w:val="24"/>
          <w:lang w:val="ru-RU"/>
        </w:rPr>
        <w:t xml:space="preserve">Локација на којој се планира </w:t>
      </w:r>
      <w:r w:rsidR="00B02706">
        <w:rPr>
          <w:rFonts w:ascii="Times New Roman" w:hAnsi="Times New Roman" w:cs="Times New Roman"/>
          <w:sz w:val="24"/>
          <w:szCs w:val="24"/>
        </w:rPr>
        <w:t>p</w:t>
      </w:r>
      <w:r w:rsidR="00B02706" w:rsidRPr="00B02706">
        <w:rPr>
          <w:rFonts w:ascii="Times New Roman" w:hAnsi="Times New Roman" w:cs="Times New Roman"/>
          <w:sz w:val="24"/>
          <w:szCs w:val="24"/>
          <w:lang w:val="sr-Cyrl-RS"/>
        </w:rPr>
        <w:t>еконструкција и доградње коловоза саобраћајнице и тротоара са изградњом новог водовода у улици Жарка Златара од улице Живице Митровића до улице Војвођанских бригада у Белој Цркви</w:t>
      </w:r>
      <w:r w:rsidR="00B02706" w:rsidRPr="00B0270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02706">
        <w:rPr>
          <w:rFonts w:ascii="Times New Roman" w:hAnsi="Times New Roman" w:cs="Times New Roman"/>
          <w:sz w:val="24"/>
          <w:szCs w:val="24"/>
          <w:lang w:val="sr-Cyrl-RS"/>
        </w:rPr>
        <w:t>на к.п.</w:t>
      </w:r>
      <w:r w:rsidR="00B02706" w:rsidRPr="00B02706">
        <w:rPr>
          <w:lang w:val="ru-RU"/>
        </w:rPr>
        <w:t xml:space="preserve"> 10447/61,10450/2</w:t>
      </w:r>
      <w:r w:rsidR="00B02706">
        <w:rPr>
          <w:lang w:val="sr-Cyrl-RS"/>
        </w:rPr>
        <w:t xml:space="preserve"> и </w:t>
      </w:r>
      <w:r w:rsidR="00B02706" w:rsidRPr="00B02706">
        <w:rPr>
          <w:lang w:val="ru-RU"/>
        </w:rPr>
        <w:t>10450/34</w:t>
      </w:r>
      <w:r w:rsidR="00B02706">
        <w:rPr>
          <w:lang w:val="sr-Cyrl-RS"/>
        </w:rPr>
        <w:t xml:space="preserve"> КО Бела Црква </w:t>
      </w:r>
      <w:r w:rsidR="000E593E" w:rsidRPr="00DD5DF4">
        <w:rPr>
          <w:rFonts w:ascii="Times New Roman" w:hAnsi="Times New Roman" w:cs="Times New Roman"/>
          <w:sz w:val="24"/>
          <w:szCs w:val="24"/>
          <w:lang w:val="sr-Cyrl-RS"/>
        </w:rPr>
        <w:t>на територији општине Бела Црква</w:t>
      </w:r>
      <w:r w:rsidR="00A15E17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FA2823" w:rsidRPr="00FA28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15E17">
        <w:rPr>
          <w:rFonts w:ascii="Times New Roman" w:hAnsi="Times New Roman" w:cs="Times New Roman"/>
          <w:sz w:val="24"/>
          <w:szCs w:val="24"/>
          <w:lang w:val="sr-Cyrl-RS"/>
        </w:rPr>
        <w:t xml:space="preserve">Налази се у </w:t>
      </w:r>
      <w:r w:rsidR="00A15E17" w:rsidRPr="009105B7">
        <w:rPr>
          <w:rFonts w:ascii="Times New Roman" w:hAnsi="Times New Roman" w:cs="Times New Roman"/>
          <w:sz w:val="24"/>
          <w:szCs w:val="24"/>
          <w:lang w:val="ru-RU"/>
        </w:rPr>
        <w:t xml:space="preserve">у равничарском пределу јужног Баната. Земљиште на том подручју се састоји од више врста а доминирају чернозем(карбонатни), алувијално земљиште, еолски песак. Терен на ком се планира </w:t>
      </w:r>
      <w:r w:rsidR="00A15E17">
        <w:rPr>
          <w:rFonts w:ascii="Times New Roman" w:hAnsi="Times New Roman" w:cs="Times New Roman"/>
          <w:sz w:val="24"/>
          <w:szCs w:val="24"/>
          <w:lang w:val="sr-Cyrl-RS"/>
        </w:rPr>
        <w:t>извођење радова</w:t>
      </w:r>
      <w:r w:rsidR="00A15E17" w:rsidRPr="009105B7">
        <w:rPr>
          <w:rFonts w:ascii="Times New Roman" w:hAnsi="Times New Roman" w:cs="Times New Roman"/>
          <w:sz w:val="24"/>
          <w:szCs w:val="24"/>
          <w:lang w:val="ru-RU"/>
        </w:rPr>
        <w:t xml:space="preserve"> представља равничарски терен са просечном надморском висином од око </w:t>
      </w:r>
      <w:r w:rsidR="00FA2823" w:rsidRPr="00FA2823">
        <w:rPr>
          <w:rFonts w:ascii="Times New Roman" w:hAnsi="Times New Roman" w:cs="Times New Roman"/>
          <w:sz w:val="24"/>
          <w:szCs w:val="24"/>
          <w:lang w:val="ru-RU"/>
        </w:rPr>
        <w:t>82</w:t>
      </w:r>
      <w:r w:rsidR="00A15E17" w:rsidRPr="009105B7">
        <w:rPr>
          <w:rFonts w:ascii="Times New Roman" w:hAnsi="Times New Roman" w:cs="Times New Roman"/>
          <w:sz w:val="24"/>
          <w:szCs w:val="24"/>
          <w:lang w:val="ru-RU"/>
        </w:rPr>
        <w:t xml:space="preserve"> метра. Подлогу чине квартарни седименти док у дубљим слојевима доминирају лесне наслаге које су типичне за Банатску равницу и дају јој стабиност терена али су порозне.На наведеној локацији нема осетљивих чинилаца животне средине на које би реализација пројекта имала утицај.</w:t>
      </w:r>
    </w:p>
    <w:p w14:paraId="033A3DB1" w14:textId="77777777" w:rsidR="00707EB4" w:rsidRPr="00FA2823" w:rsidRDefault="00707EB4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2823"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F22C89" w:rsidRPr="00FA2823">
        <w:rPr>
          <w:rFonts w:ascii="Times New Roman" w:hAnsi="Times New Roman" w:cs="Times New Roman"/>
          <w:sz w:val="24"/>
          <w:szCs w:val="24"/>
          <w:lang w:val="ru-RU"/>
        </w:rPr>
        <w:t>Назив, о</w:t>
      </w:r>
      <w:r w:rsidRPr="00FA2823">
        <w:rPr>
          <w:rFonts w:ascii="Times New Roman" w:hAnsi="Times New Roman" w:cs="Times New Roman"/>
          <w:sz w:val="24"/>
          <w:szCs w:val="24"/>
          <w:lang w:val="ru-RU"/>
        </w:rPr>
        <w:t>пис</w:t>
      </w:r>
      <w:r w:rsidR="00F22C89" w:rsidRPr="00FA2823">
        <w:rPr>
          <w:rFonts w:ascii="Times New Roman" w:hAnsi="Times New Roman" w:cs="Times New Roman"/>
          <w:sz w:val="24"/>
          <w:szCs w:val="24"/>
          <w:lang w:val="ru-RU"/>
        </w:rPr>
        <w:t xml:space="preserve"> и карактеристике</w:t>
      </w:r>
      <w:r w:rsidRPr="00FA2823">
        <w:rPr>
          <w:rFonts w:ascii="Times New Roman" w:hAnsi="Times New Roman" w:cs="Times New Roman"/>
          <w:sz w:val="24"/>
          <w:szCs w:val="24"/>
          <w:lang w:val="ru-RU"/>
        </w:rPr>
        <w:t xml:space="preserve"> Пројекта </w:t>
      </w:r>
    </w:p>
    <w:p w14:paraId="7EF70BAB" w14:textId="0171B0F0" w:rsidR="0052038C" w:rsidRPr="00FA2823" w:rsidRDefault="009F19CA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2823">
        <w:rPr>
          <w:rFonts w:ascii="Times New Roman" w:hAnsi="Times New Roman" w:cs="Times New Roman"/>
          <w:sz w:val="24"/>
          <w:szCs w:val="24"/>
          <w:lang w:val="ru-RU"/>
        </w:rPr>
        <w:t xml:space="preserve">Дужина на којој се планира изградња </w:t>
      </w:r>
      <w:r w:rsidR="00644C74">
        <w:rPr>
          <w:rFonts w:ascii="Times New Roman" w:hAnsi="Times New Roman" w:cs="Times New Roman"/>
          <w:sz w:val="24"/>
          <w:szCs w:val="24"/>
          <w:lang w:val="sr-Cyrl-RS"/>
        </w:rPr>
        <w:t>саобраћајнице</w:t>
      </w:r>
      <w:r w:rsidRPr="00FA2823">
        <w:rPr>
          <w:rFonts w:ascii="Times New Roman" w:hAnsi="Times New Roman" w:cs="Times New Roman"/>
          <w:sz w:val="24"/>
          <w:szCs w:val="24"/>
          <w:lang w:val="ru-RU"/>
        </w:rPr>
        <w:t xml:space="preserve"> је </w:t>
      </w:r>
      <w:r w:rsidR="00B02706">
        <w:rPr>
          <w:rFonts w:ascii="Times New Roman" w:hAnsi="Times New Roman" w:cs="Times New Roman"/>
          <w:sz w:val="24"/>
          <w:szCs w:val="24"/>
          <w:lang w:val="ru-RU"/>
        </w:rPr>
        <w:t>~</w:t>
      </w:r>
      <w:r w:rsidR="00B02706">
        <w:rPr>
          <w:rFonts w:ascii="Times New Roman" w:hAnsi="Times New Roman" w:cs="Times New Roman"/>
          <w:sz w:val="24"/>
          <w:szCs w:val="24"/>
          <w:lang w:val="sr-Cyrl-RS"/>
        </w:rPr>
        <w:t xml:space="preserve">356 </w:t>
      </w:r>
      <w:r w:rsidRPr="00FA2823">
        <w:rPr>
          <w:rFonts w:ascii="Times New Roman" w:hAnsi="Times New Roman" w:cs="Times New Roman"/>
          <w:sz w:val="24"/>
          <w:szCs w:val="24"/>
          <w:lang w:val="ru-RU"/>
        </w:rPr>
        <w:t xml:space="preserve">м и константне ширине </w:t>
      </w:r>
      <w:r w:rsidR="00B02706">
        <w:rPr>
          <w:rFonts w:ascii="Times New Roman" w:hAnsi="Times New Roman" w:cs="Times New Roman"/>
          <w:sz w:val="24"/>
          <w:szCs w:val="24"/>
          <w:lang w:val="ru-RU"/>
        </w:rPr>
        <w:t>4,5</w:t>
      </w:r>
      <w:r w:rsidRPr="00FA2823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="00644C74">
        <w:rPr>
          <w:rFonts w:ascii="Times New Roman" w:hAnsi="Times New Roman" w:cs="Times New Roman"/>
          <w:sz w:val="24"/>
          <w:szCs w:val="24"/>
          <w:lang w:val="sr-Cyrl-RS"/>
        </w:rPr>
        <w:t>, укупне асфалтне површ</w:t>
      </w:r>
      <w:r w:rsidR="00FA2823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644C74">
        <w:rPr>
          <w:rFonts w:ascii="Times New Roman" w:hAnsi="Times New Roman" w:cs="Times New Roman"/>
          <w:sz w:val="24"/>
          <w:szCs w:val="24"/>
          <w:lang w:val="sr-Cyrl-RS"/>
        </w:rPr>
        <w:t xml:space="preserve">не </w:t>
      </w:r>
      <w:r w:rsidR="00B02706">
        <w:rPr>
          <w:rFonts w:ascii="Times New Roman" w:hAnsi="Times New Roman" w:cs="Times New Roman"/>
          <w:sz w:val="24"/>
          <w:szCs w:val="24"/>
          <w:lang w:val="sr-Cyrl-RS"/>
        </w:rPr>
        <w:t>1691</w:t>
      </w:r>
      <w:r w:rsidR="00644C74">
        <w:rPr>
          <w:rFonts w:ascii="Times New Roman" w:hAnsi="Times New Roman" w:cs="Times New Roman"/>
          <w:sz w:val="24"/>
          <w:szCs w:val="24"/>
          <w:lang w:val="sr-Cyrl-RS"/>
        </w:rPr>
        <w:t>,00</w:t>
      </w:r>
      <w:r w:rsidR="00B0270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44C74">
        <w:rPr>
          <w:rFonts w:ascii="Times New Roman" w:hAnsi="Times New Roman" w:cs="Times New Roman"/>
          <w:sz w:val="24"/>
          <w:szCs w:val="24"/>
          <w:lang w:val="sr-Cyrl-RS"/>
        </w:rPr>
        <w:t xml:space="preserve">м2, пешачке површине </w:t>
      </w:r>
      <w:r w:rsidR="00B02706" w:rsidRPr="00B02706">
        <w:rPr>
          <w:rFonts w:ascii="Times New Roman" w:hAnsi="Times New Roman" w:cs="Times New Roman"/>
          <w:sz w:val="24"/>
          <w:szCs w:val="24"/>
          <w:lang w:val="sr-Cyrl-RS"/>
        </w:rPr>
        <w:t>746</w:t>
      </w:r>
      <w:r w:rsidR="00644C74">
        <w:rPr>
          <w:rFonts w:ascii="Times New Roman" w:hAnsi="Times New Roman" w:cs="Times New Roman"/>
          <w:sz w:val="24"/>
          <w:szCs w:val="24"/>
          <w:lang w:val="sr-Cyrl-RS"/>
        </w:rPr>
        <w:t>,00 м2</w:t>
      </w:r>
      <w:r w:rsidR="00FA2823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B02706">
        <w:rPr>
          <w:rFonts w:ascii="Times New Roman" w:hAnsi="Times New Roman" w:cs="Times New Roman"/>
          <w:sz w:val="24"/>
          <w:szCs w:val="24"/>
          <w:lang w:val="sr-Cyrl-RS"/>
        </w:rPr>
        <w:t>сливника 11.</w:t>
      </w:r>
      <w:r w:rsidRPr="00FA2823">
        <w:rPr>
          <w:rFonts w:ascii="Times New Roman" w:hAnsi="Times New Roman" w:cs="Times New Roman"/>
          <w:sz w:val="24"/>
          <w:szCs w:val="24"/>
          <w:lang w:val="ru-RU"/>
        </w:rPr>
        <w:t xml:space="preserve"> Од материјала користиће се : асфалт бетон АБ </w:t>
      </w:r>
      <w:r w:rsidR="00155761">
        <w:rPr>
          <w:rFonts w:ascii="Times New Roman" w:hAnsi="Times New Roman" w:cs="Times New Roman"/>
          <w:sz w:val="24"/>
          <w:szCs w:val="24"/>
          <w:lang w:val="sr-Cyrl-RS"/>
        </w:rPr>
        <w:t>11</w:t>
      </w:r>
      <w:r w:rsidRPr="00FA2823">
        <w:rPr>
          <w:rFonts w:ascii="Times New Roman" w:hAnsi="Times New Roman" w:cs="Times New Roman"/>
          <w:sz w:val="24"/>
          <w:szCs w:val="24"/>
          <w:lang w:val="ru-RU"/>
        </w:rPr>
        <w:t xml:space="preserve"> , битуменизирани носећи слој БНС 22Б , дробљени камени агрегат 0/31.5,</w:t>
      </w:r>
      <w:r w:rsidR="00155761" w:rsidRPr="00FA28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A2823">
        <w:rPr>
          <w:rFonts w:ascii="Times New Roman" w:hAnsi="Times New Roman" w:cs="Times New Roman"/>
          <w:sz w:val="24"/>
          <w:szCs w:val="24"/>
          <w:lang w:val="ru-RU"/>
        </w:rPr>
        <w:t xml:space="preserve">шљунак </w:t>
      </w:r>
      <w:r w:rsidR="00FA2823">
        <w:rPr>
          <w:rFonts w:ascii="Times New Roman" w:hAnsi="Times New Roman" w:cs="Times New Roman"/>
          <w:sz w:val="24"/>
          <w:szCs w:val="24"/>
          <w:lang w:val="sr-Cyrl-RS"/>
        </w:rPr>
        <w:t>, монтажно бетонски елементи</w:t>
      </w:r>
      <w:r w:rsidRPr="00FA2823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2F7BCB29" w14:textId="446EA378" w:rsidR="00155761" w:rsidRPr="009105B7" w:rsidRDefault="00155761" w:rsidP="00074C6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05B7">
        <w:rPr>
          <w:rFonts w:ascii="Times New Roman" w:hAnsi="Times New Roman" w:cs="Times New Roman"/>
          <w:sz w:val="24"/>
          <w:szCs w:val="24"/>
          <w:lang w:val="ru-RU"/>
        </w:rPr>
        <w:t xml:space="preserve">Укупна дужина водоводне мреже је </w:t>
      </w:r>
      <w:r w:rsidRPr="00074C68">
        <w:rPr>
          <w:rFonts w:ascii="Times New Roman" w:hAnsi="Times New Roman" w:cs="Times New Roman"/>
          <w:sz w:val="24"/>
          <w:szCs w:val="24"/>
        </w:rPr>
        <w:t>L</w:t>
      </w:r>
      <w:r w:rsidRPr="009105B7">
        <w:rPr>
          <w:rFonts w:ascii="Times New Roman" w:hAnsi="Times New Roman" w:cs="Times New Roman"/>
          <w:sz w:val="24"/>
          <w:szCs w:val="24"/>
          <w:lang w:val="ru-RU"/>
        </w:rPr>
        <w:t xml:space="preserve"> = </w:t>
      </w:r>
      <w:r w:rsidR="00B02706" w:rsidRPr="00B02706">
        <w:rPr>
          <w:rFonts w:ascii="Times New Roman" w:hAnsi="Times New Roman" w:cs="Times New Roman"/>
          <w:sz w:val="24"/>
          <w:szCs w:val="24"/>
          <w:lang w:val="ru-RU"/>
        </w:rPr>
        <w:t>394</w:t>
      </w:r>
      <w:r w:rsidR="00B02706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B02706" w:rsidRPr="00B02706">
        <w:rPr>
          <w:rFonts w:ascii="Times New Roman" w:hAnsi="Times New Roman" w:cs="Times New Roman"/>
          <w:sz w:val="24"/>
          <w:szCs w:val="24"/>
          <w:lang w:val="ru-RU"/>
        </w:rPr>
        <w:t>50</w:t>
      </w:r>
      <w:r w:rsidR="00B0270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105B7">
        <w:rPr>
          <w:rFonts w:ascii="Times New Roman" w:hAnsi="Times New Roman" w:cs="Times New Roman"/>
          <w:sz w:val="24"/>
          <w:szCs w:val="24"/>
          <w:lang w:val="ru-RU"/>
        </w:rPr>
        <w:t>м.</w:t>
      </w:r>
    </w:p>
    <w:p w14:paraId="650A270E" w14:textId="3314B87D" w:rsidR="00074C68" w:rsidRDefault="00074C68" w:rsidP="00074C6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05B7">
        <w:rPr>
          <w:rFonts w:ascii="Times New Roman" w:hAnsi="Times New Roman" w:cs="Times New Roman"/>
          <w:sz w:val="24"/>
          <w:szCs w:val="24"/>
          <w:lang w:val="ru-RU"/>
        </w:rPr>
        <w:t xml:space="preserve">Укупан број подземних хидраната </w:t>
      </w:r>
      <w:r w:rsidRPr="00074C68">
        <w:rPr>
          <w:rFonts w:ascii="Times New Roman" w:hAnsi="Times New Roman" w:cs="Times New Roman"/>
          <w:sz w:val="24"/>
          <w:szCs w:val="24"/>
        </w:rPr>
        <w:t>PH</w:t>
      </w:r>
      <w:r w:rsidRPr="009105B7">
        <w:rPr>
          <w:rFonts w:ascii="Times New Roman" w:hAnsi="Times New Roman" w:cs="Times New Roman"/>
          <w:sz w:val="24"/>
          <w:szCs w:val="24"/>
          <w:lang w:val="ru-RU"/>
        </w:rPr>
        <w:t xml:space="preserve"> 80- </w:t>
      </w:r>
      <w:r w:rsidR="00FA2823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9105B7">
        <w:rPr>
          <w:rFonts w:ascii="Times New Roman" w:hAnsi="Times New Roman" w:cs="Times New Roman"/>
          <w:sz w:val="24"/>
          <w:szCs w:val="24"/>
          <w:lang w:val="ru-RU"/>
        </w:rPr>
        <w:t xml:space="preserve"> комада.</w:t>
      </w:r>
    </w:p>
    <w:p w14:paraId="54A78379" w14:textId="4FF3D79B" w:rsidR="00FA2823" w:rsidRPr="009105B7" w:rsidRDefault="00FA2823" w:rsidP="00074C6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2823">
        <w:rPr>
          <w:rFonts w:ascii="Times New Roman" w:hAnsi="Times New Roman" w:cs="Times New Roman"/>
          <w:sz w:val="24"/>
          <w:szCs w:val="24"/>
          <w:lang w:val="ru-RU"/>
        </w:rPr>
        <w:t xml:space="preserve">Укупна дужина кућних прикључака пречника </w:t>
      </w:r>
      <w:r w:rsidR="00B02706" w:rsidRPr="00B02706">
        <w:rPr>
          <w:rFonts w:ascii="Times New Roman" w:hAnsi="Times New Roman" w:cs="Times New Roman"/>
          <w:sz w:val="24"/>
          <w:szCs w:val="24"/>
          <w:lang w:val="ru-RU"/>
        </w:rPr>
        <w:t>OD32мм-155.00 m (38 комада)</w:t>
      </w:r>
      <w:r w:rsidR="00B0270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6DA60F5C" w14:textId="77777777" w:rsidR="00074C68" w:rsidRPr="009105B7" w:rsidRDefault="00074C68" w:rsidP="00074C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105B7">
        <w:rPr>
          <w:rFonts w:ascii="Times New Roman" w:hAnsi="Times New Roman" w:cs="Times New Roman"/>
          <w:sz w:val="24"/>
          <w:szCs w:val="24"/>
          <w:lang w:val="ru-RU"/>
        </w:rPr>
        <w:t>Водоводне цеви:</w:t>
      </w:r>
    </w:p>
    <w:p w14:paraId="75CE8B12" w14:textId="4741AB92" w:rsidR="00074C68" w:rsidRPr="00FA2823" w:rsidRDefault="00074C68" w:rsidP="00074C6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05B7">
        <w:rPr>
          <w:rFonts w:ascii="Times New Roman" w:hAnsi="Times New Roman" w:cs="Times New Roman"/>
          <w:sz w:val="24"/>
          <w:szCs w:val="24"/>
          <w:lang w:val="ru-RU"/>
        </w:rPr>
        <w:t xml:space="preserve">Усвојен цевни материјал </w:t>
      </w:r>
      <w:r w:rsidR="00FA2823" w:rsidRPr="00FA2823">
        <w:rPr>
          <w:rFonts w:ascii="Times New Roman" w:hAnsi="Times New Roman" w:cs="Times New Roman"/>
          <w:sz w:val="24"/>
          <w:szCs w:val="24"/>
          <w:lang w:val="ru-RU"/>
        </w:rPr>
        <w:t xml:space="preserve"> полиетилен </w:t>
      </w:r>
      <w:r w:rsidR="00B02706" w:rsidRPr="00B02706">
        <w:rPr>
          <w:rFonts w:ascii="Times New Roman" w:hAnsi="Times New Roman" w:cs="Times New Roman"/>
          <w:sz w:val="24"/>
          <w:szCs w:val="24"/>
          <w:lang w:val="ru-RU"/>
        </w:rPr>
        <w:t>HDPE SDR17 PN 10 PE100 ISO S-8 пречника OD110.</w:t>
      </w:r>
    </w:p>
    <w:p w14:paraId="6C5D658C" w14:textId="6395E636" w:rsidR="009F19CA" w:rsidRPr="009105B7" w:rsidRDefault="009F19CA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05B7">
        <w:rPr>
          <w:rFonts w:ascii="Times New Roman" w:hAnsi="Times New Roman" w:cs="Times New Roman"/>
          <w:sz w:val="24"/>
          <w:szCs w:val="24"/>
          <w:lang w:val="ru-RU"/>
        </w:rPr>
        <w:t>Током извођења радова на предметној локацији неће настајати опасан отпад. Грађевински отпад и отпад од рушења са индексним бројем 17 05 04 (земља и камен из ископа) настаће приликом ископа</w:t>
      </w:r>
      <w:r w:rsidR="00074C6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9105B7">
        <w:rPr>
          <w:rFonts w:ascii="Times New Roman" w:hAnsi="Times New Roman" w:cs="Times New Roman"/>
          <w:sz w:val="24"/>
          <w:szCs w:val="24"/>
          <w:lang w:val="ru-RU"/>
        </w:rPr>
        <w:t xml:space="preserve"> Третман неопасног отпада од грађења и рушења врши се у складу са дозволом за третман отпада издатом од стране надлежног органа</w:t>
      </w:r>
    </w:p>
    <w:p w14:paraId="560D992E" w14:textId="77777777" w:rsidR="00F22C89" w:rsidRPr="009105B7" w:rsidRDefault="00F22C89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05B7">
        <w:rPr>
          <w:rFonts w:ascii="Times New Roman" w:hAnsi="Times New Roman" w:cs="Times New Roman"/>
          <w:sz w:val="24"/>
          <w:szCs w:val="24"/>
          <w:lang w:val="ru-RU"/>
        </w:rPr>
        <w:t>4. Приказ разумних алтернатива које су разматране</w:t>
      </w:r>
    </w:p>
    <w:p w14:paraId="62BA6B13" w14:textId="42529415" w:rsidR="00914CA0" w:rsidRPr="009105B7" w:rsidRDefault="00074C68" w:rsidP="00914CA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Услед дотрајалости</w:t>
      </w:r>
      <w:r w:rsidR="00C90071">
        <w:rPr>
          <w:rFonts w:ascii="Times New Roman" w:hAnsi="Times New Roman" w:cs="Times New Roman"/>
          <w:sz w:val="24"/>
          <w:szCs w:val="24"/>
          <w:lang w:val="sr-Cyrl-RS"/>
        </w:rPr>
        <w:t xml:space="preserve"> саобраћајнице</w:t>
      </w:r>
      <w:r w:rsidR="0052038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90071">
        <w:rPr>
          <w:rFonts w:ascii="Times New Roman" w:hAnsi="Times New Roman" w:cs="Times New Roman"/>
          <w:sz w:val="24"/>
          <w:szCs w:val="24"/>
          <w:lang w:val="sr-Cyrl-RS"/>
        </w:rPr>
        <w:t xml:space="preserve"> и честих хаварија насталих услед пуца</w:t>
      </w:r>
      <w:r w:rsidR="00282FFC">
        <w:rPr>
          <w:rFonts w:ascii="Times New Roman" w:hAnsi="Times New Roman" w:cs="Times New Roman"/>
          <w:sz w:val="24"/>
          <w:szCs w:val="24"/>
          <w:lang w:val="sr-Cyrl-RS"/>
        </w:rPr>
        <w:t>њ</w:t>
      </w:r>
      <w:r w:rsidR="00C90071">
        <w:rPr>
          <w:rFonts w:ascii="Times New Roman" w:hAnsi="Times New Roman" w:cs="Times New Roman"/>
          <w:sz w:val="24"/>
          <w:szCs w:val="24"/>
          <w:lang w:val="sr-Cyrl-RS"/>
        </w:rPr>
        <w:t xml:space="preserve">а водоводних цеви, јавила се потреба за тоталном </w:t>
      </w:r>
      <w:r w:rsidR="00282FFC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="00C90071">
        <w:rPr>
          <w:rFonts w:ascii="Times New Roman" w:hAnsi="Times New Roman" w:cs="Times New Roman"/>
          <w:sz w:val="24"/>
          <w:szCs w:val="24"/>
          <w:lang w:val="sr-Cyrl-RS"/>
        </w:rPr>
        <w:t xml:space="preserve">еконструкцијом и </w:t>
      </w:r>
      <w:r w:rsidR="0052038C">
        <w:rPr>
          <w:rFonts w:ascii="Times New Roman" w:hAnsi="Times New Roman" w:cs="Times New Roman"/>
          <w:sz w:val="24"/>
          <w:szCs w:val="24"/>
          <w:lang w:val="sr-Cyrl-RS"/>
        </w:rPr>
        <w:t>дог</w:t>
      </w:r>
      <w:r w:rsidR="00C90071">
        <w:rPr>
          <w:rFonts w:ascii="Times New Roman" w:hAnsi="Times New Roman" w:cs="Times New Roman"/>
          <w:sz w:val="24"/>
          <w:szCs w:val="24"/>
          <w:lang w:val="sr-Cyrl-RS"/>
        </w:rPr>
        <w:t>радњом саобраћајнице</w:t>
      </w:r>
      <w:r w:rsidR="0052038C">
        <w:rPr>
          <w:rFonts w:ascii="Times New Roman" w:hAnsi="Times New Roman" w:cs="Times New Roman"/>
          <w:sz w:val="24"/>
          <w:szCs w:val="24"/>
          <w:lang w:val="sr-Cyrl-RS"/>
        </w:rPr>
        <w:t xml:space="preserve"> где недостаје </w:t>
      </w:r>
      <w:r w:rsidR="00C90071">
        <w:rPr>
          <w:rFonts w:ascii="Times New Roman" w:hAnsi="Times New Roman" w:cs="Times New Roman"/>
          <w:sz w:val="24"/>
          <w:szCs w:val="24"/>
          <w:lang w:val="sr-Cyrl-RS"/>
        </w:rPr>
        <w:t xml:space="preserve"> као и</w:t>
      </w:r>
      <w:r w:rsidR="00914CA0" w:rsidRPr="00914CA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14CA0" w:rsidRPr="00DD5DF4">
        <w:rPr>
          <w:rFonts w:ascii="Times New Roman" w:hAnsi="Times New Roman" w:cs="Times New Roman"/>
          <w:sz w:val="24"/>
          <w:szCs w:val="24"/>
          <w:lang w:val="sr-Cyrl-RS"/>
        </w:rPr>
        <w:t xml:space="preserve">тротоара са атмосферском канализацијом и изградњом новог водовода у улици </w:t>
      </w:r>
      <w:r w:rsidR="00B02706">
        <w:rPr>
          <w:rFonts w:ascii="Times New Roman" w:hAnsi="Times New Roman" w:cs="Times New Roman"/>
          <w:sz w:val="24"/>
          <w:szCs w:val="24"/>
          <w:lang w:val="sr-Cyrl-RS"/>
        </w:rPr>
        <w:t>Жарка Златара</w:t>
      </w:r>
      <w:r w:rsidR="00914CA0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C9007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24AAB14A" w14:textId="2E939784" w:rsidR="00322E59" w:rsidRPr="009105B7" w:rsidRDefault="00914CA0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322E59" w:rsidRPr="009105B7">
        <w:rPr>
          <w:rFonts w:ascii="Times New Roman" w:hAnsi="Times New Roman" w:cs="Times New Roman"/>
          <w:sz w:val="24"/>
          <w:szCs w:val="24"/>
          <w:lang w:val="ru-RU"/>
        </w:rPr>
        <w:t>зимајући у обзир постојећу инфраструктуру на локацији, изабрана је повољнија алтернатива, урађена у складу са Идејним решењем.</w:t>
      </w:r>
    </w:p>
    <w:p w14:paraId="43602140" w14:textId="479CA650" w:rsidR="00322E59" w:rsidRPr="009105B7" w:rsidRDefault="00322E59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05B7">
        <w:rPr>
          <w:rFonts w:ascii="Times New Roman" w:hAnsi="Times New Roman" w:cs="Times New Roman"/>
          <w:sz w:val="24"/>
          <w:szCs w:val="24"/>
          <w:lang w:val="ru-RU"/>
        </w:rPr>
        <w:lastRenderedPageBreak/>
        <w:t>5. Оп</w:t>
      </w:r>
      <w:r w:rsidR="00AA61AD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9105B7">
        <w:rPr>
          <w:rFonts w:ascii="Times New Roman" w:hAnsi="Times New Roman" w:cs="Times New Roman"/>
          <w:sz w:val="24"/>
          <w:szCs w:val="24"/>
          <w:lang w:val="ru-RU"/>
        </w:rPr>
        <w:t>с чинилаца животне средине који могу бити изложени утицају пројекта</w:t>
      </w:r>
    </w:p>
    <w:p w14:paraId="59E86505" w14:textId="164A709E" w:rsidR="00322E59" w:rsidRPr="009105B7" w:rsidRDefault="00322E59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05B7">
        <w:rPr>
          <w:rFonts w:ascii="Times New Roman" w:hAnsi="Times New Roman" w:cs="Times New Roman"/>
          <w:sz w:val="24"/>
          <w:szCs w:val="24"/>
          <w:lang w:val="ru-RU"/>
        </w:rPr>
        <w:t xml:space="preserve">Приликом </w:t>
      </w:r>
      <w:r w:rsidR="00914CA0">
        <w:rPr>
          <w:rFonts w:ascii="Times New Roman" w:hAnsi="Times New Roman" w:cs="Times New Roman"/>
          <w:sz w:val="24"/>
          <w:szCs w:val="24"/>
          <w:lang w:val="sr-Cyrl-RS"/>
        </w:rPr>
        <w:t>извођења пројекта</w:t>
      </w:r>
      <w:r w:rsidRPr="009105B7">
        <w:rPr>
          <w:rFonts w:ascii="Times New Roman" w:hAnsi="Times New Roman" w:cs="Times New Roman"/>
          <w:sz w:val="24"/>
          <w:szCs w:val="24"/>
          <w:lang w:val="ru-RU"/>
        </w:rPr>
        <w:t xml:space="preserve"> може доћи до одређеног нивоа буке и вибрације због потребе за коришћењем механизације али узимајући у обзир да је у питању </w:t>
      </w:r>
      <w:r w:rsidR="00914CA0">
        <w:rPr>
          <w:rFonts w:ascii="Times New Roman" w:hAnsi="Times New Roman" w:cs="Times New Roman"/>
          <w:sz w:val="24"/>
          <w:szCs w:val="24"/>
          <w:lang w:val="sr-Cyrl-RS"/>
        </w:rPr>
        <w:t xml:space="preserve">реконструкција и доградња која је </w:t>
      </w:r>
      <w:r w:rsidRPr="009105B7">
        <w:rPr>
          <w:rFonts w:ascii="Times New Roman" w:hAnsi="Times New Roman" w:cs="Times New Roman"/>
          <w:sz w:val="24"/>
          <w:szCs w:val="24"/>
          <w:lang w:val="ru-RU"/>
        </w:rPr>
        <w:t xml:space="preserve"> прилично краткорочна не постоје штетне последице на окружење и живот људи.</w:t>
      </w:r>
    </w:p>
    <w:p w14:paraId="437869AD" w14:textId="77777777" w:rsidR="00322E59" w:rsidRPr="009105B7" w:rsidRDefault="00322E59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05B7">
        <w:rPr>
          <w:rFonts w:ascii="Times New Roman" w:hAnsi="Times New Roman" w:cs="Times New Roman"/>
          <w:sz w:val="24"/>
          <w:szCs w:val="24"/>
          <w:lang w:val="ru-RU"/>
        </w:rPr>
        <w:t>6.</w:t>
      </w:r>
      <w:r w:rsidR="00606EA4" w:rsidRPr="009105B7">
        <w:rPr>
          <w:rFonts w:ascii="Times New Roman" w:hAnsi="Times New Roman" w:cs="Times New Roman"/>
          <w:sz w:val="24"/>
          <w:szCs w:val="24"/>
          <w:lang w:val="ru-RU"/>
        </w:rPr>
        <w:t xml:space="preserve"> Опис могућих утицаја птојекта  на чиниоце животне средине, у току целокупног трајања пројекта, укључујући нарочито утицаје који потичу од:</w:t>
      </w:r>
    </w:p>
    <w:p w14:paraId="7D7AEB29" w14:textId="77777777" w:rsidR="00606EA4" w:rsidRPr="009105B7" w:rsidRDefault="00606EA4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05B7">
        <w:rPr>
          <w:rFonts w:ascii="Times New Roman" w:hAnsi="Times New Roman" w:cs="Times New Roman"/>
          <w:sz w:val="24"/>
          <w:szCs w:val="24"/>
          <w:lang w:val="ru-RU"/>
        </w:rPr>
        <w:t>(1) Очекиваних емисија и очекиване производње отпада-</w:t>
      </w:r>
      <w:r w:rsidR="00FA37A9" w:rsidRPr="009105B7">
        <w:rPr>
          <w:rFonts w:ascii="Times New Roman" w:hAnsi="Times New Roman" w:cs="Times New Roman"/>
          <w:sz w:val="24"/>
          <w:szCs w:val="24"/>
          <w:lang w:val="ru-RU"/>
        </w:rPr>
        <w:t>по реализацији пројекта нема емисије нити производње отпада.</w:t>
      </w:r>
    </w:p>
    <w:p w14:paraId="6F9C7183" w14:textId="77777777" w:rsidR="004614F7" w:rsidRPr="009105B7" w:rsidRDefault="004614F7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05B7">
        <w:rPr>
          <w:rFonts w:ascii="Times New Roman" w:hAnsi="Times New Roman" w:cs="Times New Roman"/>
          <w:sz w:val="24"/>
          <w:szCs w:val="24"/>
          <w:lang w:val="ru-RU"/>
        </w:rPr>
        <w:t>(2) Буке,вибрације,јонизујућих и нејонизујућих зрачења,светлости ,топлоте-нема</w:t>
      </w:r>
    </w:p>
    <w:p w14:paraId="5FBBA4E6" w14:textId="77777777" w:rsidR="004614F7" w:rsidRPr="009105B7" w:rsidRDefault="004614F7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05B7">
        <w:rPr>
          <w:rFonts w:ascii="Times New Roman" w:hAnsi="Times New Roman" w:cs="Times New Roman"/>
          <w:sz w:val="24"/>
          <w:szCs w:val="24"/>
          <w:lang w:val="ru-RU"/>
        </w:rPr>
        <w:t>(3) Природе и количине емисије гасова са ефектом стаклене баште-нема</w:t>
      </w:r>
    </w:p>
    <w:p w14:paraId="3CB20490" w14:textId="40CF1658" w:rsidR="004614F7" w:rsidRPr="009105B7" w:rsidRDefault="004614F7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05B7">
        <w:rPr>
          <w:rFonts w:ascii="Times New Roman" w:hAnsi="Times New Roman" w:cs="Times New Roman"/>
          <w:sz w:val="24"/>
          <w:szCs w:val="24"/>
          <w:lang w:val="ru-RU"/>
        </w:rPr>
        <w:t xml:space="preserve">(4) Коришћења природне вредности,посебно земљишта, воде,биљног и животињског света у току извођења и експлоатације – природа пројекта је таква да по реализацији нема коришћења </w:t>
      </w:r>
      <w:r w:rsidR="00CD3957" w:rsidRPr="009105B7">
        <w:rPr>
          <w:rFonts w:ascii="Times New Roman" w:hAnsi="Times New Roman" w:cs="Times New Roman"/>
          <w:sz w:val="24"/>
          <w:szCs w:val="24"/>
          <w:lang w:val="ru-RU"/>
        </w:rPr>
        <w:t>никаквих природних вредности.</w:t>
      </w:r>
    </w:p>
    <w:p w14:paraId="1465EF91" w14:textId="4954D7D9" w:rsidR="00CD3957" w:rsidRPr="009105B7" w:rsidRDefault="00CD3957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05B7">
        <w:rPr>
          <w:rFonts w:ascii="Times New Roman" w:hAnsi="Times New Roman" w:cs="Times New Roman"/>
          <w:sz w:val="24"/>
          <w:szCs w:val="24"/>
          <w:lang w:val="ru-RU"/>
        </w:rPr>
        <w:t>(5) Кумулативних утицаја пројекта и других спроведених,</w:t>
      </w:r>
      <w:r w:rsidR="00DF33F2" w:rsidRPr="009105B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105B7">
        <w:rPr>
          <w:rFonts w:ascii="Times New Roman" w:hAnsi="Times New Roman" w:cs="Times New Roman"/>
          <w:sz w:val="24"/>
          <w:szCs w:val="24"/>
          <w:lang w:val="ru-RU"/>
        </w:rPr>
        <w:t>одабраних,повезаних или планираних пројеката-нема</w:t>
      </w:r>
    </w:p>
    <w:p w14:paraId="25A44CB1" w14:textId="77777777" w:rsidR="00CD3957" w:rsidRPr="009105B7" w:rsidRDefault="00CD3957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05B7">
        <w:rPr>
          <w:rFonts w:ascii="Times New Roman" w:hAnsi="Times New Roman" w:cs="Times New Roman"/>
          <w:sz w:val="24"/>
          <w:szCs w:val="24"/>
          <w:lang w:val="ru-RU"/>
        </w:rPr>
        <w:t>7. Предлог мера за спречавање, смањење и отклањање значајних негативних утицаја</w:t>
      </w:r>
    </w:p>
    <w:p w14:paraId="2B1EF2ED" w14:textId="77777777" w:rsidR="00CD3957" w:rsidRPr="009105B7" w:rsidRDefault="00CD3957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05B7">
        <w:rPr>
          <w:rFonts w:ascii="Times New Roman" w:hAnsi="Times New Roman" w:cs="Times New Roman"/>
          <w:sz w:val="24"/>
          <w:szCs w:val="24"/>
          <w:lang w:val="ru-RU"/>
        </w:rPr>
        <w:t>У току из</w:t>
      </w:r>
      <w:r w:rsidR="00A86ACF" w:rsidRPr="009105B7">
        <w:rPr>
          <w:rFonts w:ascii="Times New Roman" w:hAnsi="Times New Roman" w:cs="Times New Roman"/>
          <w:sz w:val="24"/>
          <w:szCs w:val="24"/>
          <w:lang w:val="ru-RU"/>
        </w:rPr>
        <w:t>вођења пројекта предузеће се безбедносне</w:t>
      </w:r>
      <w:r w:rsidRPr="009105B7">
        <w:rPr>
          <w:rFonts w:ascii="Times New Roman" w:hAnsi="Times New Roman" w:cs="Times New Roman"/>
          <w:sz w:val="24"/>
          <w:szCs w:val="24"/>
          <w:lang w:val="ru-RU"/>
        </w:rPr>
        <w:t xml:space="preserve"> мере како не би дошло до  </w:t>
      </w:r>
      <w:r w:rsidR="00A86ACF" w:rsidRPr="009105B7">
        <w:rPr>
          <w:rFonts w:ascii="Times New Roman" w:hAnsi="Times New Roman" w:cs="Times New Roman"/>
          <w:sz w:val="24"/>
          <w:szCs w:val="24"/>
          <w:lang w:val="ru-RU"/>
        </w:rPr>
        <w:t>цурења уља или горива из радних машина.</w:t>
      </w:r>
    </w:p>
    <w:p w14:paraId="5D5A32A8" w14:textId="77777777" w:rsidR="00A86ACF" w:rsidRPr="009105B7" w:rsidRDefault="00A86ACF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05B7">
        <w:rPr>
          <w:rFonts w:ascii="Times New Roman" w:hAnsi="Times New Roman" w:cs="Times New Roman"/>
          <w:sz w:val="24"/>
          <w:szCs w:val="24"/>
          <w:lang w:val="ru-RU"/>
        </w:rPr>
        <w:t>У случају да се деси таква ситуација,прикупиће се са обухватон земљишта и предати овлашћеном оператеру на збрињавање.</w:t>
      </w:r>
    </w:p>
    <w:p w14:paraId="68563896" w14:textId="77777777" w:rsidR="00A86ACF" w:rsidRPr="009105B7" w:rsidRDefault="00A86ACF" w:rsidP="000729D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05B7">
        <w:rPr>
          <w:rFonts w:ascii="Times New Roman" w:hAnsi="Times New Roman" w:cs="Times New Roman"/>
          <w:sz w:val="24"/>
          <w:szCs w:val="24"/>
          <w:lang w:val="ru-RU"/>
        </w:rPr>
        <w:t>8. Нетехнички резиме података из тачака 2-7. овог става-нема</w:t>
      </w:r>
    </w:p>
    <w:p w14:paraId="458BACD7" w14:textId="6399099B" w:rsidR="00A86ACF" w:rsidRPr="009105B7" w:rsidRDefault="00A86ACF" w:rsidP="00914CA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05B7">
        <w:rPr>
          <w:rFonts w:ascii="Times New Roman" w:hAnsi="Times New Roman" w:cs="Times New Roman"/>
          <w:sz w:val="24"/>
          <w:szCs w:val="24"/>
          <w:lang w:val="ru-RU"/>
        </w:rPr>
        <w:t>9. Податке о могућим тешкоћама на које је наишао носилац пројекта у прикупљању података и документације-нема</w:t>
      </w:r>
    </w:p>
    <w:p w14:paraId="1A7294C4" w14:textId="77777777" w:rsidR="004179D8" w:rsidRPr="009105B7" w:rsidRDefault="00A86ACF" w:rsidP="000729D2">
      <w:pPr>
        <w:spacing w:before="240" w:after="0" w:line="240" w:lineRule="auto"/>
        <w:ind w:left="50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29D2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  <w:r w:rsidR="00164DF3" w:rsidRPr="000729D2">
        <w:rPr>
          <w:rFonts w:ascii="Times New Roman" w:hAnsi="Times New Roman" w:cs="Times New Roman"/>
          <w:sz w:val="24"/>
          <w:szCs w:val="24"/>
          <w:lang w:val="ru-RU"/>
        </w:rPr>
        <w:t>Шеф одсека</w:t>
      </w:r>
      <w:r w:rsidR="008D526E" w:rsidRPr="009105B7">
        <w:rPr>
          <w:rFonts w:ascii="Times New Roman" w:hAnsi="Times New Roman" w:cs="Times New Roman"/>
          <w:sz w:val="24"/>
          <w:szCs w:val="24"/>
          <w:lang w:val="ru-RU"/>
        </w:rPr>
        <w:t xml:space="preserve"> за урбанизам</w:t>
      </w:r>
    </w:p>
    <w:p w14:paraId="01274DF0" w14:textId="01125EC5" w:rsidR="00A86ACF" w:rsidRPr="009105B7" w:rsidRDefault="00936118" w:rsidP="00914CA0">
      <w:pPr>
        <w:spacing w:line="240" w:lineRule="auto"/>
        <w:ind w:left="4320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05B7">
        <w:rPr>
          <w:rFonts w:ascii="Times New Roman" w:hAnsi="Times New Roman" w:cs="Times New Roman"/>
          <w:sz w:val="24"/>
          <w:szCs w:val="24"/>
          <w:lang w:val="ru-RU"/>
        </w:rPr>
        <w:t>Татјана Брадваровић дипл.инж</w:t>
      </w:r>
      <w:r w:rsidR="008D526E" w:rsidRPr="009105B7">
        <w:rPr>
          <w:rFonts w:ascii="Times New Roman" w:hAnsi="Times New Roman" w:cs="Times New Roman"/>
          <w:sz w:val="24"/>
          <w:szCs w:val="24"/>
          <w:lang w:val="ru-RU"/>
        </w:rPr>
        <w:t>.арх.</w:t>
      </w:r>
    </w:p>
    <w:p w14:paraId="5BE593C7" w14:textId="77777777" w:rsidR="00A62E20" w:rsidRPr="000729D2" w:rsidRDefault="00A62E20" w:rsidP="000729D2">
      <w:pPr>
        <w:tabs>
          <w:tab w:val="left" w:pos="618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729D2">
        <w:rPr>
          <w:rFonts w:ascii="Times New Roman" w:hAnsi="Times New Roman" w:cs="Times New Roman"/>
          <w:sz w:val="24"/>
          <w:szCs w:val="24"/>
        </w:rPr>
        <w:t>Д</w:t>
      </w:r>
      <w:r w:rsidR="004C2E0A" w:rsidRPr="000729D2">
        <w:rPr>
          <w:rFonts w:ascii="Times New Roman" w:hAnsi="Times New Roman" w:cs="Times New Roman"/>
          <w:sz w:val="24"/>
          <w:szCs w:val="24"/>
        </w:rPr>
        <w:t>оставити</w:t>
      </w:r>
      <w:proofErr w:type="spellEnd"/>
      <w:r w:rsidRPr="000729D2">
        <w:rPr>
          <w:rFonts w:ascii="Times New Roman" w:hAnsi="Times New Roman" w:cs="Times New Roman"/>
          <w:sz w:val="24"/>
          <w:szCs w:val="24"/>
        </w:rPr>
        <w:t>:</w:t>
      </w:r>
    </w:p>
    <w:p w14:paraId="11631DDA" w14:textId="77777777" w:rsidR="00A62E20" w:rsidRPr="000729D2" w:rsidRDefault="00A62E20" w:rsidP="000729D2">
      <w:pPr>
        <w:pStyle w:val="ListParagraph"/>
        <w:numPr>
          <w:ilvl w:val="0"/>
          <w:numId w:val="2"/>
        </w:numPr>
        <w:tabs>
          <w:tab w:val="left" w:pos="618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729D2">
        <w:rPr>
          <w:rFonts w:ascii="Times New Roman" w:hAnsi="Times New Roman" w:cs="Times New Roman"/>
          <w:sz w:val="24"/>
          <w:szCs w:val="24"/>
        </w:rPr>
        <w:t>Наслову</w:t>
      </w:r>
      <w:proofErr w:type="spellEnd"/>
    </w:p>
    <w:p w14:paraId="227CE9FF" w14:textId="77777777" w:rsidR="00A34C81" w:rsidRPr="00A62E20" w:rsidRDefault="00A62E20" w:rsidP="000729D2">
      <w:pPr>
        <w:pStyle w:val="ListParagraph"/>
        <w:numPr>
          <w:ilvl w:val="0"/>
          <w:numId w:val="2"/>
        </w:numPr>
        <w:tabs>
          <w:tab w:val="left" w:pos="6180"/>
        </w:tabs>
        <w:jc w:val="both"/>
        <w:rPr>
          <w:b/>
          <w:sz w:val="24"/>
          <w:szCs w:val="24"/>
        </w:rPr>
      </w:pPr>
      <w:proofErr w:type="spellStart"/>
      <w:r w:rsidRPr="000729D2">
        <w:rPr>
          <w:rFonts w:ascii="Times New Roman" w:hAnsi="Times New Roman" w:cs="Times New Roman"/>
          <w:sz w:val="24"/>
          <w:szCs w:val="24"/>
        </w:rPr>
        <w:t>Архиви</w:t>
      </w:r>
      <w:proofErr w:type="spellEnd"/>
      <w:r w:rsidR="00A34C81" w:rsidRPr="00A62E20">
        <w:rPr>
          <w:rFonts w:ascii="Times New Roman" w:hAnsi="Times New Roman" w:cs="Times New Roman"/>
          <w:sz w:val="24"/>
          <w:szCs w:val="24"/>
        </w:rPr>
        <w:tab/>
      </w:r>
      <w:r w:rsidR="00A34C81" w:rsidRPr="00A62E20">
        <w:rPr>
          <w:rFonts w:ascii="Times New Roman" w:hAnsi="Times New Roman" w:cs="Times New Roman"/>
          <w:sz w:val="24"/>
          <w:szCs w:val="24"/>
        </w:rPr>
        <w:tab/>
      </w:r>
      <w:r w:rsidR="00A34C81" w:rsidRPr="00A62E20">
        <w:rPr>
          <w:rFonts w:ascii="Times New Roman" w:hAnsi="Times New Roman" w:cs="Times New Roman"/>
          <w:sz w:val="24"/>
          <w:szCs w:val="24"/>
        </w:rPr>
        <w:tab/>
      </w:r>
      <w:r w:rsidR="00A34C81" w:rsidRPr="00A62E20">
        <w:rPr>
          <w:rFonts w:ascii="Times New Roman" w:hAnsi="Times New Roman" w:cs="Times New Roman"/>
          <w:sz w:val="24"/>
          <w:szCs w:val="24"/>
        </w:rPr>
        <w:tab/>
      </w:r>
    </w:p>
    <w:sectPr w:rsidR="00A34C81" w:rsidRPr="00A62E20" w:rsidSect="005F5D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A2EC6"/>
    <w:multiLevelType w:val="hybridMultilevel"/>
    <w:tmpl w:val="B7AA7A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240AE4"/>
    <w:multiLevelType w:val="hybridMultilevel"/>
    <w:tmpl w:val="429E0612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C45348"/>
    <w:multiLevelType w:val="hybridMultilevel"/>
    <w:tmpl w:val="D3CAAC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D6E"/>
    <w:rsid w:val="00015589"/>
    <w:rsid w:val="0004553F"/>
    <w:rsid w:val="00057EDC"/>
    <w:rsid w:val="000729D2"/>
    <w:rsid w:val="00074C68"/>
    <w:rsid w:val="0009187A"/>
    <w:rsid w:val="000E433A"/>
    <w:rsid w:val="000E593E"/>
    <w:rsid w:val="000E69EE"/>
    <w:rsid w:val="00105DD6"/>
    <w:rsid w:val="0011170B"/>
    <w:rsid w:val="00153442"/>
    <w:rsid w:val="00155761"/>
    <w:rsid w:val="00164DF3"/>
    <w:rsid w:val="001B146B"/>
    <w:rsid w:val="001B2699"/>
    <w:rsid w:val="001B45E0"/>
    <w:rsid w:val="001C5828"/>
    <w:rsid w:val="001C74E4"/>
    <w:rsid w:val="001F61A2"/>
    <w:rsid w:val="00203E9B"/>
    <w:rsid w:val="00217D9F"/>
    <w:rsid w:val="00274959"/>
    <w:rsid w:val="00282FFC"/>
    <w:rsid w:val="002C1616"/>
    <w:rsid w:val="002E0D25"/>
    <w:rsid w:val="00307163"/>
    <w:rsid w:val="00322E59"/>
    <w:rsid w:val="00326C5D"/>
    <w:rsid w:val="003A7383"/>
    <w:rsid w:val="003C6FD3"/>
    <w:rsid w:val="004020EA"/>
    <w:rsid w:val="004179D8"/>
    <w:rsid w:val="00420226"/>
    <w:rsid w:val="00442672"/>
    <w:rsid w:val="004469B0"/>
    <w:rsid w:val="0046084C"/>
    <w:rsid w:val="004614F7"/>
    <w:rsid w:val="00495163"/>
    <w:rsid w:val="004A10A9"/>
    <w:rsid w:val="004A27FC"/>
    <w:rsid w:val="004C2E0A"/>
    <w:rsid w:val="004D6B7F"/>
    <w:rsid w:val="004E4C2F"/>
    <w:rsid w:val="0052038C"/>
    <w:rsid w:val="00551CA1"/>
    <w:rsid w:val="0055349D"/>
    <w:rsid w:val="005F5DE4"/>
    <w:rsid w:val="00606EA4"/>
    <w:rsid w:val="00644C74"/>
    <w:rsid w:val="00645A66"/>
    <w:rsid w:val="00662010"/>
    <w:rsid w:val="00670895"/>
    <w:rsid w:val="006A728B"/>
    <w:rsid w:val="006E6D6E"/>
    <w:rsid w:val="00707EB4"/>
    <w:rsid w:val="00751237"/>
    <w:rsid w:val="007914FC"/>
    <w:rsid w:val="00795D62"/>
    <w:rsid w:val="007D2D6C"/>
    <w:rsid w:val="00813B49"/>
    <w:rsid w:val="008332DB"/>
    <w:rsid w:val="00853943"/>
    <w:rsid w:val="00880CF8"/>
    <w:rsid w:val="008B1C22"/>
    <w:rsid w:val="008D526E"/>
    <w:rsid w:val="00906727"/>
    <w:rsid w:val="009105B7"/>
    <w:rsid w:val="00914CA0"/>
    <w:rsid w:val="00936118"/>
    <w:rsid w:val="009A76C6"/>
    <w:rsid w:val="009C19CE"/>
    <w:rsid w:val="009F19CA"/>
    <w:rsid w:val="00A15E17"/>
    <w:rsid w:val="00A20DB8"/>
    <w:rsid w:val="00A24D71"/>
    <w:rsid w:val="00A3138A"/>
    <w:rsid w:val="00A34C81"/>
    <w:rsid w:val="00A42CD0"/>
    <w:rsid w:val="00A62E20"/>
    <w:rsid w:val="00A86ACF"/>
    <w:rsid w:val="00A93128"/>
    <w:rsid w:val="00A94346"/>
    <w:rsid w:val="00AA61AD"/>
    <w:rsid w:val="00AF0577"/>
    <w:rsid w:val="00B02706"/>
    <w:rsid w:val="00B20431"/>
    <w:rsid w:val="00BA1474"/>
    <w:rsid w:val="00C536E3"/>
    <w:rsid w:val="00C90071"/>
    <w:rsid w:val="00C90780"/>
    <w:rsid w:val="00CA4A3F"/>
    <w:rsid w:val="00CB3A53"/>
    <w:rsid w:val="00CD3957"/>
    <w:rsid w:val="00D15C46"/>
    <w:rsid w:val="00D254D0"/>
    <w:rsid w:val="00DA182B"/>
    <w:rsid w:val="00DA5711"/>
    <w:rsid w:val="00DA5C23"/>
    <w:rsid w:val="00DB23A3"/>
    <w:rsid w:val="00DF33F2"/>
    <w:rsid w:val="00E04C28"/>
    <w:rsid w:val="00E2517C"/>
    <w:rsid w:val="00E37B0D"/>
    <w:rsid w:val="00E505EF"/>
    <w:rsid w:val="00E848DB"/>
    <w:rsid w:val="00E87B58"/>
    <w:rsid w:val="00E920B4"/>
    <w:rsid w:val="00E976F0"/>
    <w:rsid w:val="00EA2C77"/>
    <w:rsid w:val="00ED3858"/>
    <w:rsid w:val="00EE5DD9"/>
    <w:rsid w:val="00EF4B5B"/>
    <w:rsid w:val="00F22C89"/>
    <w:rsid w:val="00F547F3"/>
    <w:rsid w:val="00F67779"/>
    <w:rsid w:val="00F909FB"/>
    <w:rsid w:val="00FA2823"/>
    <w:rsid w:val="00FA37A9"/>
    <w:rsid w:val="00FA66A6"/>
    <w:rsid w:val="00FF6B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DBA8F"/>
  <w15:docId w15:val="{F36908CD-1BB2-409F-8CA5-A442EAF1E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D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526E"/>
    <w:pPr>
      <w:ind w:left="720"/>
      <w:contextualSpacing/>
    </w:pPr>
  </w:style>
  <w:style w:type="character" w:customStyle="1" w:styleId="go">
    <w:name w:val="go"/>
    <w:basedOn w:val="DefaultParagraphFont"/>
    <w:rsid w:val="00DA182B"/>
  </w:style>
  <w:style w:type="paragraph" w:customStyle="1" w:styleId="Default">
    <w:name w:val="Default"/>
    <w:rsid w:val="00164D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7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7A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909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6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889B2-A5B0-4D1B-827D-C1B758A5B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Aleksic</dc:creator>
  <cp:keywords/>
  <dc:description/>
  <cp:lastModifiedBy>Olivera_Urbanizam</cp:lastModifiedBy>
  <cp:revision>2</cp:revision>
  <cp:lastPrinted>2026-01-14T08:04:00Z</cp:lastPrinted>
  <dcterms:created xsi:type="dcterms:W3CDTF">2026-02-10T12:11:00Z</dcterms:created>
  <dcterms:modified xsi:type="dcterms:W3CDTF">2026-02-10T12:11:00Z</dcterms:modified>
</cp:coreProperties>
</file>